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5FD8576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E473C" w:rsidRPr="009E473C">
              <w:rPr>
                <w:rFonts w:ascii="Times New Roman" w:hAnsi="Times New Roman" w:cs="Times New Roman"/>
              </w:rPr>
              <w:t>22 532 000 (Дивеево)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